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4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"/>
        <w:gridCol w:w="2495"/>
        <w:gridCol w:w="2336"/>
        <w:gridCol w:w="3116"/>
      </w:tblGrid>
      <w:tr w:rsidR="00D06529" w:rsidTr="00234236">
        <w:trPr>
          <w:trHeight w:val="493"/>
        </w:trPr>
        <w:tc>
          <w:tcPr>
            <w:tcW w:w="1401" w:type="dxa"/>
            <w:vMerge w:val="restart"/>
          </w:tcPr>
          <w:p w:rsidR="00D06529" w:rsidRPr="00234236" w:rsidRDefault="00234236" w:rsidP="00234236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object w:dxaOrig="7081" w:dyaOrig="10622">
                <v:shape id="_x0000_i1047" type="#_x0000_t75" style="width:69.1pt;height:91pt;mso-position-horizontal-relative:page;mso-position-vertical-relative:page" o:ole="">
                  <v:imagedata r:id="rId13" o:title=""/>
                </v:shape>
                <o:OLEObject Type="Embed" ProgID="PBrush" ShapeID="_x0000_i1047" DrawAspect="Content" ObjectID="_1850275400" r:id="rId155"/>
              </w:object>
            </w:r>
          </w:p>
        </w:tc>
        <w:tc>
          <w:tcPr>
            <w:tcW w:w="7947" w:type="dxa"/>
            <w:gridSpan w:val="3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:rsidR="00234236" w:rsidRDefault="00234236">
            <w:pPr>
              <w:pStyle w:val="TableParagraph"/>
              <w:rPr>
                <w:b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>BISTRITA NASAUD</w:t>
            </w:r>
          </w:p>
        </w:tc>
      </w:tr>
      <w:tr w:rsidR="00D06529" w:rsidTr="00234236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7947" w:type="dxa"/>
            <w:gridSpan w:val="3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:rsidR="00234236" w:rsidRDefault="00234236">
            <w:pPr>
              <w:pStyle w:val="TableParagraph"/>
              <w:rPr>
                <w:b/>
                <w:sz w:val="14"/>
              </w:rPr>
            </w:pPr>
            <w:r w:rsidRPr="000F4444">
              <w:rPr>
                <w:b/>
                <w:color w:val="0D5F78"/>
                <w:sz w:val="24"/>
              </w:rPr>
              <w:t>UNITATEA ADMINISTRATIV TERITORIALA  BECLEAN</w:t>
            </w:r>
          </w:p>
        </w:tc>
      </w:tr>
      <w:tr w:rsidR="00D06529" w:rsidTr="00234236">
        <w:trPr>
          <w:trHeight w:val="502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495" w:type="dxa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234236" w:rsidRDefault="00234236">
            <w:pPr>
              <w:pStyle w:val="TableParagraph"/>
              <w:rPr>
                <w:b/>
                <w:sz w:val="14"/>
              </w:rPr>
            </w:pPr>
            <w:r w:rsidRPr="001B7096">
              <w:rPr>
                <w:b/>
                <w:color w:val="0D5F78"/>
                <w:spacing w:val="-2"/>
                <w:w w:val="105"/>
                <w:sz w:val="20"/>
              </w:rPr>
              <w:t>4548821</w:t>
            </w:r>
          </w:p>
        </w:tc>
        <w:tc>
          <w:tcPr>
            <w:tcW w:w="5452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234236" w:rsidRDefault="00234236" w:rsidP="00234236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Beclean,str Trandafirilor ,nr 2 , tel 0263343687,  </w:t>
            </w:r>
            <w:hyperlink r:id="rId156" w:history="1">
              <w:r w:rsidRPr="009E3A91">
                <w:rPr>
                  <w:rStyle w:val="Hyperlink"/>
                  <w:i/>
                  <w:w w:val="105"/>
                  <w:sz w:val="14"/>
                </w:rPr>
                <w:t>secretariat@primariabeclean.ro</w:t>
              </w:r>
            </w:hyperlink>
          </w:p>
          <w:p w:rsidR="00D06529" w:rsidRDefault="00D0652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D06529" w:rsidTr="00234236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831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D06529" w:rsidRDefault="0066447B">
      <w:pPr>
        <w:pStyle w:val="Heading3"/>
      </w:pPr>
      <w:r>
        <w:rPr>
          <w:spacing w:val="-2"/>
        </w:rPr>
        <w:t>INFORMARE</w:t>
      </w:r>
    </w:p>
    <w:p w:rsidR="00D06529" w:rsidRDefault="0066447B">
      <w:pPr>
        <w:spacing w:before="42"/>
        <w:ind w:left="2949" w:right="2949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1"/>
          <w:sz w:val="18"/>
        </w:rPr>
        <w:t xml:space="preserve"> </w:t>
      </w:r>
      <w:r>
        <w:rPr>
          <w:sz w:val="18"/>
        </w:rPr>
        <w:t>necesitatea</w:t>
      </w:r>
      <w:r>
        <w:rPr>
          <w:spacing w:val="11"/>
          <w:sz w:val="18"/>
        </w:rPr>
        <w:t xml:space="preserve"> </w:t>
      </w:r>
      <w:r>
        <w:rPr>
          <w:sz w:val="18"/>
        </w:rPr>
        <w:t>solicitării</w:t>
      </w:r>
      <w:r>
        <w:rPr>
          <w:spacing w:val="11"/>
          <w:sz w:val="18"/>
        </w:rPr>
        <w:t xml:space="preserve"> </w:t>
      </w:r>
      <w:r>
        <w:rPr>
          <w:sz w:val="18"/>
        </w:rPr>
        <w:t>și</w:t>
      </w:r>
      <w:r>
        <w:rPr>
          <w:spacing w:val="11"/>
          <w:sz w:val="18"/>
        </w:rPr>
        <w:t xml:space="preserve"> </w:t>
      </w:r>
      <w:r>
        <w:rPr>
          <w:sz w:val="18"/>
        </w:rPr>
        <w:t>emiterii</w:t>
      </w:r>
      <w:r>
        <w:rPr>
          <w:spacing w:val="11"/>
          <w:sz w:val="18"/>
        </w:rPr>
        <w:t xml:space="preserve"> </w:t>
      </w:r>
      <w:r>
        <w:rPr>
          <w:sz w:val="18"/>
        </w:rPr>
        <w:t>unei</w:t>
      </w:r>
      <w:r>
        <w:rPr>
          <w:spacing w:val="11"/>
          <w:sz w:val="18"/>
        </w:rPr>
        <w:t xml:space="preserve"> </w:t>
      </w:r>
      <w:r>
        <w:rPr>
          <w:sz w:val="18"/>
        </w:rPr>
        <w:t>autorizații</w:t>
      </w:r>
      <w:r>
        <w:rPr>
          <w:spacing w:val="11"/>
          <w:sz w:val="18"/>
        </w:rPr>
        <w:t xml:space="preserve"> </w:t>
      </w:r>
      <w:r>
        <w:rPr>
          <w:sz w:val="18"/>
        </w:rPr>
        <w:t>de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construire</w:t>
      </w:r>
    </w:p>
    <w:p w:rsidR="00D06529" w:rsidRDefault="00D06529">
      <w:pPr>
        <w:spacing w:before="63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4674"/>
      </w:tblGrid>
      <w:tr w:rsidR="00D06529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 w:rsidR="00D06529">
        <w:trPr>
          <w:trHeight w:val="494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Notificarea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beneficiarului</w:t>
            </w:r>
          </w:p>
        </w:tc>
      </w:tr>
      <w:tr w:rsidR="00D06529">
        <w:trPr>
          <w:trHeight w:val="495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6232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 w:rsidR="00D06529" w:rsidRDefault="00D06529">
      <w:pPr>
        <w:spacing w:before="1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INFORMAREA</w:t>
            </w:r>
          </w:p>
        </w:tc>
      </w:tr>
      <w:tr w:rsidR="00D06529">
        <w:trPr>
          <w:trHeight w:val="318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60" w:lineRule="exact"/>
              <w:ind w:right="342"/>
              <w:rPr>
                <w:sz w:val="14"/>
              </w:rPr>
            </w:pPr>
            <w:r>
              <w:rPr>
                <w:w w:val="105"/>
                <w:sz w:val="14"/>
              </w:rPr>
              <w:t>Lucrările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fac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obiectul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notificării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încadrează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categoriile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prevăzute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art.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294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necesită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obținerea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construire.</w:t>
            </w:r>
          </w:p>
        </w:tc>
      </w:tr>
      <w:tr w:rsidR="00D06529">
        <w:trPr>
          <w:trHeight w:val="175"/>
        </w:trPr>
        <w:tc>
          <w:tcPr>
            <w:tcW w:w="9348" w:type="dxa"/>
            <w:tcBorders>
              <w:bottom w:val="dotted" w:sz="4" w:space="0" w:color="767676"/>
            </w:tcBorders>
            <w:shd w:val="clear" w:color="auto" w:fill="F4F4F4"/>
          </w:tcPr>
          <w:p w:rsidR="00D06529" w:rsidRDefault="0066447B">
            <w:pPr>
              <w:pStyle w:val="TableParagraph"/>
              <w:spacing w:before="2" w:line="153" w:lineRule="exact"/>
              <w:ind w:left="143"/>
              <w:rPr>
                <w:sz w:val="15"/>
              </w:rPr>
            </w:pPr>
            <w:r>
              <w:rPr>
                <w:sz w:val="15"/>
              </w:rPr>
              <w:t>Motivarea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încadrării</w:t>
            </w:r>
          </w:p>
        </w:tc>
      </w:tr>
      <w:tr w:rsidR="00D06529">
        <w:trPr>
          <w:trHeight w:val="750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D06529" w:rsidRDefault="00D0652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:rsidR="00D06529" w:rsidRDefault="00D06529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321" name="Group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22" name="Graphic 32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459.85pt;height:.7pt;mso-position-horizontal-relative:char;mso-position-vertical-relative:line" id="docshapegroup269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</w:tc>
      </w:tr>
    </w:tbl>
    <w:p w:rsidR="00D06529" w:rsidRDefault="00D06529">
      <w:pPr>
        <w:spacing w:before="2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2338"/>
        <w:gridCol w:w="1558"/>
      </w:tblGrid>
      <w:tr w:rsidR="00D06529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SEMNĂTURA</w:t>
            </w:r>
          </w:p>
        </w:tc>
      </w:tr>
      <w:tr w:rsidR="00D06529">
        <w:trPr>
          <w:trHeight w:val="495"/>
        </w:trPr>
        <w:tc>
          <w:tcPr>
            <w:tcW w:w="5453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Reprezentantul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numele</w:t>
            </w:r>
          </w:p>
        </w:tc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Semnatura</w:t>
            </w:r>
          </w:p>
        </w:tc>
      </w:tr>
    </w:tbl>
    <w:p w:rsidR="00D06529" w:rsidRDefault="00D06529">
      <w:pPr>
        <w:pStyle w:val="TableParagraph"/>
        <w:rPr>
          <w:b/>
          <w:sz w:val="14"/>
        </w:rPr>
      </w:pPr>
    </w:p>
    <w:sectPr w:rsidR="00D06529">
      <w:footerReference w:type="default" r:id="rId154"/>
      <w:pgSz w:w="11900" w:h="16840"/>
      <w:pgMar w:top="480" w:right="141" w:bottom="640" w:left="141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18656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21715" cy="149860"/>
              <wp:effectExtent l="0" t="0" r="0" b="0"/>
              <wp:wrapNone/>
              <wp:docPr id="317" name="Textbox 3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17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F_NOT_04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17" o:spid="_x0000_s1238" type="#_x0000_t202" style="position:absolute;margin-left:62.75pt;margin-top:808.25pt;width:80.45pt;height:11.8pt;z-index:-2119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F_NOT_04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19168" behindDoc="1" locked="0" layoutInCell="1" allowOverlap="1">
              <wp:simplePos x="0" y="0"/>
              <wp:positionH relativeFrom="page">
                <wp:posOffset>3417707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318" name="Textbox 3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18" o:spid="_x0000_s1239" type="#_x0000_t202" style="position:absolute;margin-left:269.1pt;margin-top:808.25pt;width:43.45pt;height:11.8pt;z-index:-2119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webSettings" Target="webSettings.xml"/><Relationship Id="rId155" Type="http://schemas.openxmlformats.org/officeDocument/2006/relationships/oleObject" Target="embeddings/oleObject24.bin"/><Relationship Id="rId22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6" Type="http://schemas.openxmlformats.org/officeDocument/2006/relationships/hyperlink" Target="mailto:secretariat@primariabeclean.ro" TargetMode="External"/><Relationship Id="rId223" Type="http://schemas.openxmlformats.org/officeDocument/2006/relationships/theme" Target="theme/theme1.xml"/><Relationship Id="rId13" Type="http://schemas.openxmlformats.org/officeDocument/2006/relationships/image" Target="media/image3.pn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154" Type="http://schemas.openxmlformats.org/officeDocument/2006/relationships/footer" Target="footer4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